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3D373">
      <w:pPr>
        <w:pStyle w:val="3"/>
        <w:adjustRightInd w:val="0"/>
        <w:snapToGrid w:val="0"/>
        <w:spacing w:before="0" w:beforeAutospacing="0" w:after="0" w:afterAutospacing="0" w:line="360" w:lineRule="auto"/>
        <w:rPr>
          <w:rFonts w:hint="default"/>
          <w:sz w:val="24"/>
          <w:szCs w:val="24"/>
          <w:lang w:val="en-US" w:eastAsia="zh-CN"/>
        </w:rPr>
      </w:pPr>
      <w:r>
        <w:rPr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3</w:t>
      </w:r>
      <w:bookmarkStart w:id="0" w:name="_GoBack"/>
      <w:bookmarkEnd w:id="0"/>
    </w:p>
    <w:p w14:paraId="435EB63E"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宋体"/>
          <w:sz w:val="30"/>
          <w:szCs w:val="30"/>
          <w:lang w:eastAsia="zh-CN"/>
        </w:rPr>
      </w:pPr>
      <w:r>
        <w:rPr>
          <w:rFonts w:hint="eastAsia" w:ascii="黑体" w:hAnsi="宋体" w:eastAsia="黑体" w:cs="宋体"/>
          <w:sz w:val="30"/>
          <w:szCs w:val="30"/>
          <w:lang w:eastAsia="zh-CN"/>
        </w:rPr>
        <w:t>泰山学院本科毕业论文（设计）撰写格式</w:t>
      </w:r>
    </w:p>
    <w:p w14:paraId="122E845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lang w:eastAsia="zh-CN"/>
        </w:rPr>
      </w:pPr>
      <w:r>
        <w:rPr>
          <w:rFonts w:hint="eastAsia" w:ascii="宋体" w:hAnsi="宋体"/>
          <w:b/>
          <w:lang w:eastAsia="zh-CN"/>
        </w:rPr>
        <w:t>一、一般格式和顺序</w:t>
      </w:r>
    </w:p>
    <w:p w14:paraId="2F36428B">
      <w:pPr>
        <w:adjustRightInd w:val="0"/>
        <w:snapToGrid w:val="0"/>
        <w:spacing w:line="520" w:lineRule="exact"/>
        <w:ind w:firstLine="482" w:firstLineChars="200"/>
        <w:rPr>
          <w:rFonts w:hint="eastAsia" w:ascii="宋体" w:hAnsi="宋体"/>
          <w:b/>
          <w:lang w:eastAsia="zh-CN"/>
        </w:rPr>
      </w:pPr>
      <w:r>
        <w:rPr>
          <w:rFonts w:hint="eastAsia"/>
          <w:b/>
          <w:lang w:eastAsia="zh-CN"/>
        </w:rPr>
        <w:t>1. 封面</w:t>
      </w:r>
      <w:r>
        <w:rPr>
          <w:rFonts w:hint="eastAsia"/>
          <w:lang w:eastAsia="zh-CN"/>
        </w:rPr>
        <w:t>：</w:t>
      </w:r>
      <w:r>
        <w:rPr>
          <w:rFonts w:hint="eastAsia" w:ascii="宋体" w:hAnsi="宋体"/>
          <w:lang w:eastAsia="zh-CN"/>
        </w:rPr>
        <w:t>题目应能概括整个毕业论文（设计）最重要的内容，具体、切题、不能太笼统，但要引人注目；题名力求简短，严格控制在20字以内。</w:t>
      </w:r>
    </w:p>
    <w:p w14:paraId="5E874C7F">
      <w:pPr>
        <w:adjustRightInd w:val="0"/>
        <w:snapToGrid w:val="0"/>
        <w:spacing w:line="520" w:lineRule="exact"/>
        <w:ind w:firstLine="482" w:firstLineChars="200"/>
        <w:rPr>
          <w:rFonts w:hint="eastAsia" w:ascii="宋体" w:hAnsi="宋体"/>
          <w:b/>
          <w:lang w:eastAsia="zh-CN"/>
        </w:rPr>
      </w:pPr>
      <w:r>
        <w:rPr>
          <w:rFonts w:hint="eastAsia"/>
          <w:b/>
          <w:lang w:eastAsia="zh-CN"/>
        </w:rPr>
        <w:t>2</w:t>
      </w:r>
      <w:r>
        <w:rPr>
          <w:rFonts w:hint="eastAsia" w:ascii="宋体" w:hAnsi="宋体"/>
          <w:b/>
          <w:lang w:eastAsia="zh-CN"/>
        </w:rPr>
        <w:t>.</w:t>
      </w:r>
      <w:r>
        <w:rPr>
          <w:rFonts w:hint="eastAsia"/>
          <w:b/>
          <w:lang w:eastAsia="zh-CN"/>
        </w:rPr>
        <w:t>中文摘要：</w:t>
      </w:r>
      <w:r>
        <w:rPr>
          <w:rFonts w:hint="eastAsia"/>
          <w:lang w:eastAsia="zh-CN"/>
        </w:rPr>
        <w:t>毕业论文（设计）第一页为中文摘要，约300字左右。</w:t>
      </w:r>
      <w:r>
        <w:rPr>
          <w:rFonts w:hint="eastAsia"/>
        </w:rPr>
        <w:t>内容应包括工作目的、研究方法、成果和结论，要突出本毕业论文（设计）的创造性成果，语言力求精炼。</w:t>
      </w:r>
      <w:r>
        <w:rPr>
          <w:rFonts w:hint="eastAsia"/>
          <w:lang w:eastAsia="zh-CN"/>
        </w:rPr>
        <w:t>为了便于文献检索，应在摘要主要内容下面另起一行注明毕业论文（设计）的关键词，最多不超过5个。</w:t>
      </w:r>
    </w:p>
    <w:p w14:paraId="7E1C24AE">
      <w:pPr>
        <w:adjustRightInd w:val="0"/>
        <w:snapToGrid w:val="0"/>
        <w:spacing w:line="520" w:lineRule="exact"/>
        <w:ind w:firstLine="482" w:firstLineChars="200"/>
        <w:rPr>
          <w:rFonts w:hint="eastAsia" w:ascii="宋体" w:hAnsi="宋体"/>
          <w:b/>
          <w:lang w:eastAsia="zh-CN"/>
        </w:rPr>
      </w:pPr>
      <w:r>
        <w:rPr>
          <w:rFonts w:hint="eastAsia"/>
          <w:b/>
          <w:lang w:eastAsia="zh-CN"/>
        </w:rPr>
        <w:t>3</w:t>
      </w:r>
      <w:r>
        <w:rPr>
          <w:rFonts w:hint="eastAsia" w:ascii="宋体" w:hAnsi="宋体"/>
          <w:b/>
          <w:lang w:eastAsia="zh-CN"/>
        </w:rPr>
        <w:t>.</w:t>
      </w:r>
      <w:r>
        <w:rPr>
          <w:rFonts w:hint="eastAsia"/>
          <w:b/>
          <w:lang w:eastAsia="zh-CN"/>
        </w:rPr>
        <w:t>英文摘要：</w:t>
      </w:r>
      <w:r>
        <w:rPr>
          <w:rFonts w:hint="eastAsia"/>
          <w:lang w:eastAsia="zh-CN"/>
        </w:rPr>
        <w:t>中文摘要后为英文摘要。内容与中文摘要相同。</w:t>
      </w:r>
    </w:p>
    <w:p w14:paraId="254288DC">
      <w:pPr>
        <w:adjustRightInd w:val="0"/>
        <w:snapToGrid w:val="0"/>
        <w:spacing w:line="520" w:lineRule="exact"/>
        <w:ind w:firstLine="482" w:firstLineChars="200"/>
        <w:rPr>
          <w:rFonts w:hint="eastAsia" w:ascii="宋体" w:hAnsi="宋体"/>
          <w:b/>
          <w:lang w:eastAsia="zh-CN"/>
        </w:rPr>
      </w:pPr>
      <w:r>
        <w:rPr>
          <w:rFonts w:hint="eastAsia" w:ascii="宋体" w:hAnsi="宋体"/>
          <w:b/>
          <w:lang w:eastAsia="zh-CN"/>
        </w:rPr>
        <w:t>4.</w:t>
      </w:r>
      <w:r>
        <w:rPr>
          <w:rFonts w:hint="eastAsia"/>
          <w:b/>
          <w:lang w:eastAsia="zh-CN"/>
        </w:rPr>
        <w:t>目录：</w:t>
      </w:r>
      <w:r>
        <w:rPr>
          <w:rFonts w:hint="eastAsia"/>
          <w:lang w:eastAsia="zh-CN"/>
        </w:rPr>
        <w:t>是毕业论文（设计）的提纲，也是毕业论文（设计）组成部分的小标题，其内容从引言开始。</w:t>
      </w:r>
    </w:p>
    <w:p w14:paraId="5C8ABC7F">
      <w:pPr>
        <w:adjustRightInd w:val="0"/>
        <w:snapToGrid w:val="0"/>
        <w:spacing w:line="520" w:lineRule="exact"/>
        <w:ind w:firstLine="482" w:firstLineChars="200"/>
        <w:rPr>
          <w:rFonts w:hint="eastAsia" w:ascii="宋体" w:hAnsi="宋体"/>
          <w:b/>
          <w:lang w:eastAsia="zh-CN"/>
        </w:rPr>
      </w:pPr>
      <w:r>
        <w:rPr>
          <w:rFonts w:hint="eastAsia"/>
          <w:b/>
          <w:lang w:eastAsia="zh-CN"/>
        </w:rPr>
        <w:t>5. 引言：</w:t>
      </w:r>
      <w:r>
        <w:rPr>
          <w:rFonts w:hint="eastAsia"/>
          <w:bCs/>
          <w:lang w:eastAsia="zh-CN"/>
        </w:rPr>
        <w:t>在毕业论文（设计）正文前，内容为：该研究工作的实用价值与理论意义；本研究主题范围内国内外已有的文献综述；毕业论文（设计）所要解决的问题。</w:t>
      </w:r>
    </w:p>
    <w:p w14:paraId="1B6EC698">
      <w:pPr>
        <w:adjustRightInd w:val="0"/>
        <w:snapToGrid w:val="0"/>
        <w:spacing w:line="520" w:lineRule="exact"/>
        <w:ind w:firstLine="482" w:firstLineChars="200"/>
        <w:rPr>
          <w:rFonts w:hint="eastAsia"/>
          <w:lang w:eastAsia="zh-CN"/>
        </w:rPr>
      </w:pPr>
      <w:r>
        <w:rPr>
          <w:rFonts w:hint="eastAsia" w:ascii="宋体" w:hAnsi="宋体"/>
          <w:b/>
          <w:lang w:eastAsia="zh-CN"/>
        </w:rPr>
        <w:t>6.</w:t>
      </w:r>
      <w:r>
        <w:rPr>
          <w:rFonts w:hint="eastAsia"/>
          <w:b/>
          <w:lang w:eastAsia="zh-CN"/>
        </w:rPr>
        <w:t>毕业论文主体</w:t>
      </w:r>
      <w:r>
        <w:rPr>
          <w:rFonts w:hint="eastAsia"/>
          <w:lang w:eastAsia="zh-CN"/>
        </w:rPr>
        <w:t>：是毕业论文（设计）的主要部分，字数在5000－7000字。</w:t>
      </w:r>
      <w:r>
        <w:rPr>
          <w:rFonts w:hint="eastAsia"/>
          <w:bCs/>
        </w:rPr>
        <w:t>结论</w:t>
      </w:r>
      <w:r>
        <w:rPr>
          <w:rFonts w:hint="eastAsia"/>
        </w:rPr>
        <w:t>应明确、精炼、完整、准确，使人只要一看结论就能全面了解毕业论文（设计）的意义、目的和工作内容。</w:t>
      </w:r>
      <w:r>
        <w:rPr>
          <w:rFonts w:hint="eastAsia"/>
          <w:lang w:eastAsia="zh-CN"/>
        </w:rPr>
        <w:t>要认真阐述自己的创造性工作在本领域中的地位、作用和意义。</w:t>
      </w:r>
    </w:p>
    <w:p w14:paraId="44F223B8">
      <w:pPr>
        <w:adjustRightInd w:val="0"/>
        <w:snapToGrid w:val="0"/>
        <w:spacing w:line="520" w:lineRule="exact"/>
        <w:ind w:firstLine="482" w:firstLineChars="200"/>
        <w:rPr>
          <w:rFonts w:hint="eastAsia"/>
          <w:lang w:eastAsia="zh-CN"/>
        </w:rPr>
      </w:pPr>
      <w:r>
        <w:rPr>
          <w:rFonts w:hint="eastAsia"/>
          <w:b/>
          <w:lang w:eastAsia="zh-CN"/>
        </w:rPr>
        <w:t>7</w:t>
      </w:r>
      <w:r>
        <w:rPr>
          <w:rFonts w:hint="eastAsia" w:ascii="宋体" w:hAnsi="宋体"/>
          <w:b/>
          <w:lang w:eastAsia="zh-CN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b/>
          <w:lang w:eastAsia="zh-CN"/>
        </w:rPr>
        <w:t>附录</w:t>
      </w:r>
      <w:r>
        <w:rPr>
          <w:rFonts w:hint="eastAsia"/>
          <w:lang w:eastAsia="zh-CN"/>
        </w:rPr>
        <w:t>：可以包括正文内不便列出的冗长公式推导；以备他人阅读方便所需的辅助性数学工具或表格；重复性数据图表；计算程序及说明等。</w:t>
      </w:r>
    </w:p>
    <w:p w14:paraId="176CD562">
      <w:pPr>
        <w:adjustRightInd w:val="0"/>
        <w:snapToGrid w:val="0"/>
        <w:spacing w:line="520" w:lineRule="exact"/>
        <w:ind w:firstLine="482" w:firstLineChars="200"/>
        <w:rPr>
          <w:rFonts w:hint="eastAsia"/>
          <w:lang w:eastAsia="zh-CN"/>
        </w:rPr>
      </w:pPr>
      <w:r>
        <w:rPr>
          <w:rFonts w:hint="eastAsia"/>
          <w:b/>
          <w:lang w:eastAsia="zh-CN"/>
        </w:rPr>
        <w:t>8</w:t>
      </w:r>
      <w:r>
        <w:rPr>
          <w:rFonts w:hint="eastAsia" w:ascii="宋体" w:hAnsi="宋体"/>
          <w:b/>
          <w:lang w:eastAsia="zh-CN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b/>
          <w:lang w:eastAsia="zh-CN"/>
        </w:rPr>
        <w:t>参考文献：</w:t>
      </w:r>
      <w:r>
        <w:rPr>
          <w:rFonts w:hint="eastAsia"/>
          <w:lang w:eastAsia="zh-CN"/>
        </w:rPr>
        <w:t>只列作者直接阅读过且在正文中被引用过、正式发表的文献资料。</w:t>
      </w:r>
    </w:p>
    <w:p w14:paraId="3B76D953">
      <w:pPr>
        <w:adjustRightInd w:val="0"/>
        <w:snapToGrid w:val="0"/>
        <w:spacing w:line="520" w:lineRule="exact"/>
        <w:ind w:firstLine="482" w:firstLineChars="200"/>
        <w:rPr>
          <w:rFonts w:hint="eastAsia"/>
          <w:lang w:eastAsia="zh-CN"/>
        </w:rPr>
      </w:pPr>
      <w:r>
        <w:rPr>
          <w:rFonts w:hint="eastAsia"/>
          <w:b/>
          <w:lang w:eastAsia="zh-CN"/>
        </w:rPr>
        <w:t>9</w:t>
      </w:r>
      <w:r>
        <w:rPr>
          <w:rFonts w:hint="eastAsia" w:ascii="宋体" w:hAnsi="宋体"/>
          <w:b/>
          <w:lang w:eastAsia="zh-CN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b/>
          <w:lang w:eastAsia="zh-CN"/>
        </w:rPr>
        <w:t>致谢</w:t>
      </w:r>
      <w:r>
        <w:rPr>
          <w:rFonts w:hint="eastAsia"/>
          <w:lang w:eastAsia="zh-CN"/>
        </w:rPr>
        <w:t>：致谢对象限于对毕业论文（设计）的完成有较重要帮助的团体和人士（限150字）。</w:t>
      </w:r>
    </w:p>
    <w:p w14:paraId="7C1C269B">
      <w:pPr>
        <w:adjustRightInd w:val="0"/>
        <w:snapToGrid w:val="0"/>
        <w:spacing w:line="520" w:lineRule="exact"/>
        <w:ind w:firstLine="482" w:firstLineChars="200"/>
        <w:rPr>
          <w:rFonts w:hint="eastAsia"/>
          <w:lang w:eastAsia="zh-CN"/>
        </w:rPr>
      </w:pPr>
      <w:r>
        <w:rPr>
          <w:rFonts w:hint="eastAsia" w:ascii="宋体" w:hAnsi="宋体"/>
          <w:b/>
          <w:lang w:eastAsia="zh-CN"/>
        </w:rPr>
        <w:t>二、毕业论文（设计）的书写</w:t>
      </w:r>
    </w:p>
    <w:p w14:paraId="7C975B9B">
      <w:pPr>
        <w:adjustRightInd w:val="0"/>
        <w:snapToGrid w:val="0"/>
        <w:spacing w:line="520" w:lineRule="exact"/>
        <w:ind w:firstLine="482" w:firstLineChars="200"/>
        <w:rPr>
          <w:rFonts w:hint="eastAsia"/>
          <w:lang w:eastAsia="zh-CN"/>
        </w:rPr>
      </w:pPr>
      <w:r>
        <w:rPr>
          <w:rFonts w:hint="eastAsia" w:ascii="宋体" w:hAnsi="宋体"/>
          <w:b/>
          <w:lang w:eastAsia="zh-CN"/>
        </w:rPr>
        <w:t>1.语言表述：</w:t>
      </w:r>
      <w:r>
        <w:rPr>
          <w:rFonts w:hint="eastAsia"/>
          <w:lang w:eastAsia="zh-CN"/>
        </w:rPr>
        <w:t>（1）毕业论文（设计）应层次分明，数据可靠，文字简练，说明透彻，推理严谨，立论正确，避免使用文学性质的带感情色彩的非学术性词语。（2）毕业论文（设计）中如出现非通用性的新名词、新术语或新概念，需解释清楚。</w:t>
      </w:r>
    </w:p>
    <w:p w14:paraId="771E271D">
      <w:pPr>
        <w:adjustRightInd w:val="0"/>
        <w:snapToGrid w:val="0"/>
        <w:spacing w:line="360" w:lineRule="auto"/>
        <w:ind w:firstLine="482" w:firstLineChars="200"/>
        <w:rPr>
          <w:rFonts w:hint="eastAsia"/>
          <w:lang w:eastAsia="zh-CN"/>
        </w:rPr>
      </w:pPr>
      <w:r>
        <w:rPr>
          <w:rFonts w:hint="eastAsia" w:ascii="宋体" w:hAnsi="宋体"/>
          <w:b/>
          <w:lang w:eastAsia="zh-CN"/>
        </w:rPr>
        <w:t>2.层次和标题：</w:t>
      </w:r>
      <w:r>
        <w:rPr>
          <w:rFonts w:hint="eastAsia"/>
          <w:lang w:eastAsia="zh-CN"/>
        </w:rPr>
        <w:t>（1）标题要重点突出，简明扼要。</w:t>
      </w:r>
      <w:r>
        <w:rPr>
          <w:rFonts w:hint="eastAsia"/>
        </w:rPr>
        <w:t>（2）层次代号的格式如下：</w:t>
      </w:r>
    </w:p>
    <w:p w14:paraId="7EABF215">
      <w:pPr>
        <w:adjustRightInd w:val="0"/>
        <w:snapToGrid w:val="0"/>
        <w:spacing w:line="360" w:lineRule="auto"/>
        <w:ind w:firstLine="480" w:firstLineChars="200"/>
        <w:jc w:val="center"/>
        <w:rPr>
          <w:rFonts w:hint="eastAsia"/>
        </w:rPr>
      </w:pPr>
      <w:r>
        <w:rPr>
          <w:rFonts w:hint="eastAsia"/>
        </w:rPr>
        <w:t>1  ××××（居中书写）</w:t>
      </w:r>
    </w:p>
    <w:p w14:paraId="7F52C208">
      <w:pPr>
        <w:adjustRightInd w:val="0"/>
        <w:snapToGrid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1.1     ××××</w:t>
      </w:r>
    </w:p>
    <w:p w14:paraId="508BD1CA">
      <w:pPr>
        <w:adjustRightInd w:val="0"/>
        <w:snapToGrid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1.1.1   ××××</w:t>
      </w:r>
    </w:p>
    <w:p w14:paraId="33CEBF84">
      <w:pPr>
        <w:adjustRightInd w:val="0"/>
        <w:snapToGrid w:val="0"/>
        <w:spacing w:line="360" w:lineRule="auto"/>
        <w:ind w:firstLine="480" w:firstLineChars="200"/>
        <w:rPr>
          <w:rFonts w:hint="eastAsia"/>
          <w:lang w:eastAsia="zh-CN"/>
        </w:rPr>
      </w:pPr>
      <w:r>
        <w:rPr>
          <w:rFonts w:hint="eastAsia" w:ascii="宋体" w:hAnsi="宋体"/>
          <w:lang w:eastAsia="zh-CN"/>
        </w:rPr>
        <w:t>……</w:t>
      </w:r>
    </w:p>
    <w:p w14:paraId="46FBC514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lang w:eastAsia="zh-CN"/>
        </w:rPr>
      </w:pPr>
      <w:r>
        <w:rPr>
          <w:rFonts w:hint="eastAsia" w:ascii="宋体" w:hAnsi="宋体"/>
          <w:b/>
          <w:lang w:eastAsia="zh-CN"/>
        </w:rPr>
        <w:t>3.页眉和页码</w:t>
      </w:r>
    </w:p>
    <w:p w14:paraId="1CCFD18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b/>
          <w:lang w:eastAsia="zh-CN"/>
        </w:rPr>
      </w:pPr>
      <w:r>
        <w:rPr>
          <w:rFonts w:hint="eastAsia" w:ascii="黑体" w:hAnsi="宋体" w:eastAsia="黑体"/>
          <w:lang w:eastAsia="zh-CN"/>
        </w:rPr>
        <w:t>页眉：</w:t>
      </w:r>
      <w:r>
        <w:rPr>
          <w:rFonts w:hint="eastAsia" w:ascii="宋体" w:hAnsi="宋体"/>
          <w:lang w:eastAsia="zh-CN"/>
        </w:rPr>
        <w:t>（1）对中文摘要、英文摘要、目录等前置部分，页眉用各部分内容的标题；（2）从引言开始，页眉用“泰山学院本科毕业论文（设计）”</w:t>
      </w:r>
      <w:r>
        <w:rPr>
          <w:rFonts w:hint="eastAsia"/>
          <w:lang w:eastAsia="zh-CN"/>
        </w:rPr>
        <w:t>（</w:t>
      </w:r>
      <w:r>
        <w:rPr>
          <w:rFonts w:hint="eastAsia" w:ascii="宋体" w:hAnsi="宋体"/>
          <w:lang w:eastAsia="zh-CN"/>
        </w:rPr>
        <w:t>3</w:t>
      </w:r>
      <w:r>
        <w:rPr>
          <w:rFonts w:hint="eastAsia"/>
          <w:lang w:eastAsia="zh-CN"/>
        </w:rPr>
        <w:t>）页眉字体采用宋体五号字居中书写，页眉线为单横线。</w:t>
      </w:r>
    </w:p>
    <w:p w14:paraId="1C592A7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lang w:eastAsia="zh-CN"/>
        </w:rPr>
      </w:pPr>
      <w:r>
        <w:rPr>
          <w:rFonts w:hint="eastAsia" w:ascii="黑体" w:hAnsi="宋体" w:eastAsia="黑体"/>
          <w:lang w:eastAsia="zh-CN"/>
        </w:rPr>
        <w:t>页码：</w:t>
      </w:r>
      <w:r>
        <w:rPr>
          <w:rFonts w:hint="eastAsia" w:ascii="宋体" w:hAnsi="宋体"/>
          <w:lang w:eastAsia="zh-CN"/>
        </w:rPr>
        <w:t>（1）中文摘要、英文摘要、目录等前置部分用罗马数字连续编排；（2）从引言开始按阿拉伯数字连续编排（1，2，3 ……）；（3）页码位于页面底端，居中书写。</w:t>
      </w:r>
    </w:p>
    <w:p w14:paraId="759633E1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lang w:eastAsia="zh-CN"/>
        </w:rPr>
      </w:pPr>
      <w:r>
        <w:rPr>
          <w:rFonts w:hint="eastAsia" w:ascii="宋体" w:hAnsi="宋体"/>
          <w:b/>
          <w:lang w:eastAsia="zh-CN"/>
        </w:rPr>
        <w:t>4.有关图、表等</w:t>
      </w:r>
    </w:p>
    <w:p w14:paraId="6BCC6B9D">
      <w:pPr>
        <w:adjustRightInd w:val="0"/>
        <w:snapToGrid w:val="0"/>
        <w:spacing w:line="360" w:lineRule="auto"/>
        <w:ind w:firstLine="48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图：（1）要精选，要具有自明性，切忌与表及文字表述重复。</w:t>
      </w:r>
      <w:r>
        <w:rPr>
          <w:rFonts w:hint="eastAsia"/>
        </w:rPr>
        <w:t>（2）要清楚，但坐标比例不要过分放大，同一图上不同曲线的点要分别用不同形状标出。（3）图中的术语、符号、单位等应同正文表述所用一致。</w:t>
      </w:r>
      <w:r>
        <w:rPr>
          <w:rFonts w:hint="eastAsia"/>
          <w:lang w:eastAsia="zh-CN"/>
        </w:rPr>
        <w:t>（4）图序与图名居中置于图的下方。</w:t>
      </w:r>
    </w:p>
    <w:p w14:paraId="64A18E2C">
      <w:pPr>
        <w:adjustRightInd w:val="0"/>
        <w:snapToGrid w:val="0"/>
        <w:spacing w:line="360" w:lineRule="auto"/>
        <w:ind w:firstLine="48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表：（1）表中参数应标明量和单位的符号。</w:t>
      </w:r>
      <w:r>
        <w:rPr>
          <w:rFonts w:hint="eastAsia"/>
        </w:rPr>
        <w:t>（2）表序及表名置于表的上方。</w:t>
      </w:r>
    </w:p>
    <w:p w14:paraId="1469AD8A">
      <w:pPr>
        <w:adjustRightInd w:val="0"/>
        <w:snapToGrid w:val="0"/>
        <w:spacing w:line="360" w:lineRule="auto"/>
        <w:ind w:firstLine="48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公式：公式的编号用括号起写在右边行末，其间不加虚线。</w:t>
      </w:r>
    </w:p>
    <w:p w14:paraId="70428B60">
      <w:pPr>
        <w:adjustRightInd w:val="0"/>
        <w:snapToGrid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  <w:lang w:eastAsia="zh-CN"/>
        </w:rPr>
        <w:t>文中的图、表、附注、公式一律采用阿拉伯数字连续编号。</w:t>
      </w:r>
      <w:r>
        <w:rPr>
          <w:rFonts w:hint="eastAsia"/>
        </w:rPr>
        <w:t>如：图1、图2、图3，表1、表2、表3，公式1、公式2、公式3等。。</w:t>
      </w:r>
    </w:p>
    <w:p w14:paraId="352A1BD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lang w:eastAsia="zh-CN"/>
        </w:rPr>
      </w:pPr>
      <w:r>
        <w:rPr>
          <w:rFonts w:hint="eastAsia" w:ascii="宋体" w:hAnsi="宋体"/>
          <w:b/>
          <w:lang w:eastAsia="zh-CN"/>
        </w:rPr>
        <w:t xml:space="preserve"> 5.有关参考文献</w:t>
      </w:r>
    </w:p>
    <w:p w14:paraId="06BD5954">
      <w:pPr>
        <w:pStyle w:val="2"/>
        <w:shd w:val="clear" w:color="auto" w:fill="FFFCF6"/>
        <w:spacing w:line="360" w:lineRule="auto"/>
        <w:ind w:firstLine="480" w:firstLineChars="200"/>
        <w:jc w:val="center"/>
        <w:rPr>
          <w:rFonts w:hint="eastAsia"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参考文献的类型</w:t>
      </w:r>
    </w:p>
    <w:p w14:paraId="2913FAC8">
      <w:pPr>
        <w:pStyle w:val="2"/>
        <w:shd w:val="clear" w:color="auto" w:fill="FFFCF6"/>
        <w:spacing w:line="360" w:lineRule="auto"/>
        <w:ind w:firstLine="480" w:firstLineChars="200"/>
        <w:jc w:val="both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参考文献（即引文出处）的类型以单字母方式标识，具体如下：</w:t>
      </w:r>
    </w:p>
    <w:p w14:paraId="1F85DDF6">
      <w:pPr>
        <w:pStyle w:val="2"/>
        <w:shd w:val="clear" w:color="auto" w:fill="FFFCF6"/>
        <w:spacing w:line="360" w:lineRule="auto"/>
        <w:ind w:firstLine="480" w:firstLineChars="200"/>
        <w:jc w:val="both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M—专著 C—论文集 N—报纸文章 J—期刊文章 D—学位论文 R—报告</w:t>
      </w:r>
    </w:p>
    <w:p w14:paraId="4FFE46CE">
      <w:pPr>
        <w:pStyle w:val="2"/>
        <w:shd w:val="clear" w:color="auto" w:fill="FFFCF6"/>
        <w:spacing w:line="360" w:lineRule="auto"/>
        <w:ind w:firstLine="480" w:firstLineChars="200"/>
        <w:jc w:val="both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eastAsia="zh-CN"/>
        </w:rPr>
        <w:t>P—专利 S—技术标准，对于不属于上述的文献类型，采用字母“Z”标识。</w:t>
      </w:r>
    </w:p>
    <w:p w14:paraId="69215BB6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80" w:firstLineChars="200"/>
        <w:rPr>
          <w:rFonts w:ascii="宋体" w:hAnsi="宋体" w:cs="Arial"/>
        </w:rPr>
      </w:pPr>
      <w:r>
        <w:rPr>
          <w:rFonts w:ascii="宋体" w:hAnsi="宋体" w:cs="Arial"/>
        </w:rPr>
        <w:t>对于英文参考文献，还应注意以下两点：</w:t>
      </w:r>
    </w:p>
    <w:p w14:paraId="05484824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80" w:firstLineChars="200"/>
        <w:rPr>
          <w:rFonts w:ascii="宋体" w:hAnsi="宋体" w:cs="Arial"/>
        </w:rPr>
      </w:pPr>
      <w:r>
        <w:rPr>
          <w:rFonts w:hint="eastAsia" w:ascii="宋体" w:hAnsi="宋体" w:cs="宋体"/>
        </w:rPr>
        <w:t>①</w:t>
      </w:r>
      <w:r>
        <w:rPr>
          <w:rFonts w:ascii="宋体" w:hAnsi="宋体" w:cs="Arial"/>
        </w:rPr>
        <w:t>作者姓名采用“姓在前名在后”原则，具体格式是： 姓，名字的首字母. 如： Malcolm Richard Cowley 应为：Cowley, M.R.，如果有两位作者，第一位作者姓，名字的首字母&amp;第二位作者姓，名字的首字母，如：Frank Norris 与Irving Gordon应为：Norris, F. &amp; Gordon</w:t>
      </w:r>
      <w:r>
        <w:rPr>
          <w:rFonts w:hint="eastAsia" w:ascii="宋体" w:hAnsi="宋体" w:cs="Arial"/>
          <w:lang w:eastAsia="zh-CN"/>
        </w:rPr>
        <w:t>,</w:t>
      </w:r>
      <w:r>
        <w:rPr>
          <w:rFonts w:ascii="宋体" w:hAnsi="宋体" w:cs="Arial"/>
        </w:rPr>
        <w:t>I；</w:t>
      </w:r>
    </w:p>
    <w:p w14:paraId="45FEA58A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80" w:firstLineChars="200"/>
        <w:rPr>
          <w:rFonts w:hint="eastAsia" w:ascii="黑体" w:hAnsi="Arial" w:eastAsia="黑体" w:cs="Arial"/>
        </w:rPr>
      </w:pPr>
      <w:r>
        <w:rPr>
          <w:rFonts w:hint="eastAsia" w:ascii="宋体" w:hAnsi="宋体" w:cs="宋体"/>
        </w:rPr>
        <w:t>②</w:t>
      </w:r>
      <w:r>
        <w:rPr>
          <w:rFonts w:ascii="宋体" w:hAnsi="宋体" w:cs="Arial"/>
        </w:rPr>
        <w:t>书名、报刊名使用斜体字，如：Mastering English Literature，English Weekly。</w:t>
      </w:r>
    </w:p>
    <w:p w14:paraId="452838AA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80" w:firstLineChars="200"/>
        <w:jc w:val="center"/>
        <w:rPr>
          <w:rFonts w:hint="eastAsia" w:ascii="黑体" w:hAnsi="Arial" w:eastAsia="黑体" w:cs="Arial"/>
          <w:lang w:eastAsia="zh-CN"/>
        </w:rPr>
      </w:pPr>
      <w:r>
        <w:rPr>
          <w:rFonts w:hint="eastAsia" w:ascii="黑体" w:hAnsi="Arial" w:eastAsia="黑体" w:cs="Arial"/>
          <w:lang w:eastAsia="zh-CN"/>
        </w:rPr>
        <w:t>参考文献的格式及举例</w:t>
      </w:r>
    </w:p>
    <w:p w14:paraId="571096D3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黑体" w:hAnsi="Arial" w:eastAsia="黑体" w:cs="Arial"/>
          <w:lang w:eastAsia="zh-CN"/>
        </w:rPr>
      </w:pPr>
      <w:r>
        <w:rPr>
          <w:rFonts w:hint="eastAsia" w:ascii="黑体" w:hAnsi="Arial" w:eastAsia="黑体" w:cs="Arial"/>
          <w:lang w:eastAsia="zh-CN"/>
        </w:rPr>
        <w:t>期刊类</w:t>
      </w:r>
    </w:p>
    <w:p w14:paraId="53A904EF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宋体" w:hAnsi="宋体" w:cs="Arial"/>
          <w:lang w:eastAsia="zh-CN"/>
        </w:rPr>
      </w:pPr>
      <w:r>
        <w:rPr>
          <w:rFonts w:ascii="宋体" w:hAnsi="宋体" w:cs="Arial"/>
          <w:lang w:eastAsia="zh-CN"/>
        </w:rPr>
        <w:t>格式</w:t>
      </w:r>
      <w:r>
        <w:rPr>
          <w:rFonts w:hint="eastAsia" w:ascii="宋体" w:hAnsi="宋体" w:cs="Arial"/>
          <w:lang w:eastAsia="zh-CN"/>
        </w:rPr>
        <w:t>：</w:t>
      </w:r>
      <w:r>
        <w:rPr>
          <w:rFonts w:ascii="宋体" w:hAnsi="宋体" w:cs="Arial"/>
          <w:lang w:eastAsia="zh-CN"/>
        </w:rPr>
        <w:t>[序号]作者.篇名[J].刊名，出版年份，卷号（期号）：起止页码.</w:t>
      </w:r>
    </w:p>
    <w:p w14:paraId="10B7EA5C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宋体" w:hAnsi="宋体" w:cs="Arial"/>
          <w:sz w:val="21"/>
          <w:szCs w:val="21"/>
          <w:lang w:eastAsia="zh-CN"/>
        </w:rPr>
      </w:pPr>
      <w:r>
        <w:rPr>
          <w:rFonts w:ascii="宋体" w:hAnsi="宋体" w:cs="Arial"/>
          <w:lang w:eastAsia="zh-CN"/>
        </w:rPr>
        <w:t>举例</w:t>
      </w:r>
      <w:r>
        <w:rPr>
          <w:rFonts w:hint="eastAsia" w:ascii="宋体" w:hAnsi="宋体" w:cs="Arial"/>
          <w:lang w:eastAsia="zh-CN"/>
        </w:rPr>
        <w:t>：</w:t>
      </w:r>
      <w:r>
        <w:rPr>
          <w:rFonts w:ascii="宋体" w:hAnsi="宋体" w:cs="Arial"/>
          <w:sz w:val="21"/>
          <w:szCs w:val="21"/>
          <w:lang w:eastAsia="zh-CN"/>
        </w:rPr>
        <w:t>[1] 王海粟.浅议会计信息披露模式[J].财政研究，2004,21(1)：56-58.</w:t>
      </w:r>
    </w:p>
    <w:p w14:paraId="072C0CAE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宋体" w:hAnsi="宋体" w:cs="Arial"/>
          <w:sz w:val="21"/>
          <w:szCs w:val="21"/>
          <w:lang w:eastAsia="zh-CN"/>
        </w:rPr>
      </w:pPr>
      <w:r>
        <w:rPr>
          <w:rFonts w:hint="eastAsia" w:ascii="宋体" w:hAnsi="宋体" w:cs="Arial"/>
          <w:sz w:val="21"/>
          <w:szCs w:val="21"/>
          <w:lang w:eastAsia="zh-CN"/>
        </w:rPr>
        <w:t xml:space="preserve">       </w:t>
      </w:r>
      <w:r>
        <w:rPr>
          <w:rFonts w:ascii="宋体" w:hAnsi="宋体" w:cs="Arial"/>
          <w:sz w:val="21"/>
          <w:szCs w:val="21"/>
          <w:lang w:eastAsia="zh-CN"/>
        </w:rPr>
        <w:t>[2] 夏鲁惠.高等学校毕业论文教学情况调研报告[J].高等理科教育，2004(1):46-52.</w:t>
      </w:r>
    </w:p>
    <w:p w14:paraId="657E0C00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黑体" w:hAnsi="Arial" w:eastAsia="黑体" w:cs="Arial"/>
          <w:lang w:eastAsia="zh-CN"/>
        </w:rPr>
      </w:pPr>
      <w:r>
        <w:rPr>
          <w:rFonts w:hint="eastAsia" w:ascii="黑体" w:hAnsi="Arial" w:eastAsia="黑体" w:cs="Arial"/>
          <w:lang w:eastAsia="zh-CN"/>
        </w:rPr>
        <w:t>专著类</w:t>
      </w:r>
    </w:p>
    <w:p w14:paraId="49BCD2B0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宋体" w:hAnsi="宋体" w:cs="Arial"/>
          <w:lang w:eastAsia="zh-CN"/>
        </w:rPr>
      </w:pPr>
      <w:r>
        <w:rPr>
          <w:rFonts w:ascii="宋体" w:hAnsi="宋体" w:cs="Arial"/>
          <w:lang w:eastAsia="zh-CN"/>
        </w:rPr>
        <w:t>格式</w:t>
      </w:r>
      <w:r>
        <w:rPr>
          <w:rFonts w:hint="eastAsia" w:ascii="宋体" w:hAnsi="宋体" w:cs="Arial"/>
          <w:lang w:eastAsia="zh-CN"/>
        </w:rPr>
        <w:t>：</w:t>
      </w:r>
      <w:r>
        <w:rPr>
          <w:rFonts w:ascii="宋体" w:hAnsi="宋体" w:cs="Arial"/>
          <w:lang w:eastAsia="zh-CN"/>
        </w:rPr>
        <w:t>[序号]作者.书名[M].出版地：出版社，出版年份：起止页码.</w:t>
      </w:r>
    </w:p>
    <w:p w14:paraId="3E8B30FD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宋体" w:hAnsi="宋体" w:cs="Arial"/>
          <w:sz w:val="21"/>
          <w:szCs w:val="21"/>
          <w:lang w:eastAsia="zh-CN"/>
        </w:rPr>
      </w:pPr>
      <w:r>
        <w:rPr>
          <w:rFonts w:ascii="宋体" w:hAnsi="宋体" w:cs="Arial"/>
          <w:lang w:eastAsia="zh-CN"/>
        </w:rPr>
        <w:t>举例</w:t>
      </w:r>
      <w:r>
        <w:rPr>
          <w:rFonts w:hint="eastAsia" w:ascii="宋体" w:hAnsi="宋体" w:cs="Arial"/>
          <w:lang w:eastAsia="zh-CN"/>
        </w:rPr>
        <w:t>：</w:t>
      </w:r>
      <w:r>
        <w:rPr>
          <w:rFonts w:ascii="宋体" w:hAnsi="宋体" w:cs="Arial"/>
          <w:sz w:val="21"/>
          <w:szCs w:val="21"/>
          <w:lang w:eastAsia="zh-CN"/>
        </w:rPr>
        <w:t>[</w:t>
      </w:r>
      <w:r>
        <w:rPr>
          <w:rFonts w:hint="eastAsia" w:ascii="宋体" w:hAnsi="宋体" w:cs="Arial"/>
          <w:sz w:val="21"/>
          <w:szCs w:val="21"/>
          <w:lang w:eastAsia="zh-CN"/>
        </w:rPr>
        <w:t>3</w:t>
      </w:r>
      <w:r>
        <w:rPr>
          <w:rFonts w:ascii="宋体" w:hAnsi="宋体" w:cs="Arial"/>
          <w:sz w:val="21"/>
          <w:szCs w:val="21"/>
          <w:lang w:eastAsia="zh-CN"/>
        </w:rPr>
        <w:t>] 葛家澍，林志军.现代西方财务会计理论[M].厦门：厦门大学出版社，2001：42.</w:t>
      </w:r>
    </w:p>
    <w:p w14:paraId="23BA694B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0" w:firstLineChars="200"/>
        <w:jc w:val="center"/>
        <w:rPr>
          <w:rFonts w:ascii="宋体" w:hAnsi="宋体" w:cs="Arial"/>
          <w:sz w:val="21"/>
          <w:szCs w:val="21"/>
        </w:rPr>
      </w:pPr>
      <w:r>
        <w:rPr>
          <w:rFonts w:hint="eastAsia" w:ascii="宋体" w:hAnsi="宋体" w:cs="Arial"/>
          <w:sz w:val="21"/>
          <w:szCs w:val="21"/>
          <w:lang w:eastAsia="zh-CN"/>
        </w:rPr>
        <w:t xml:space="preserve">   </w:t>
      </w:r>
      <w:r>
        <w:rPr>
          <w:rFonts w:ascii="宋体" w:hAnsi="宋体" w:cs="Arial"/>
          <w:sz w:val="21"/>
          <w:szCs w:val="21"/>
        </w:rPr>
        <w:t>[</w:t>
      </w:r>
      <w:r>
        <w:rPr>
          <w:rFonts w:hint="eastAsia" w:ascii="宋体" w:hAnsi="宋体" w:cs="Arial"/>
          <w:sz w:val="21"/>
          <w:szCs w:val="21"/>
          <w:lang w:eastAsia="zh-CN"/>
        </w:rPr>
        <w:t>4</w:t>
      </w:r>
      <w:r>
        <w:rPr>
          <w:rFonts w:ascii="宋体" w:hAnsi="宋体" w:cs="Arial"/>
          <w:sz w:val="21"/>
          <w:szCs w:val="21"/>
        </w:rPr>
        <w:t>] Gill, R.</w:t>
      </w:r>
      <w:r>
        <w:rPr>
          <w:rFonts w:ascii="宋体" w:hAnsi="宋体" w:cs="Arial"/>
          <w:i/>
          <w:sz w:val="21"/>
          <w:szCs w:val="21"/>
        </w:rPr>
        <w:t xml:space="preserve"> Mastering English Literature</w:t>
      </w:r>
      <w:r>
        <w:rPr>
          <w:rFonts w:ascii="宋体" w:hAnsi="宋体" w:cs="Arial"/>
          <w:sz w:val="21"/>
          <w:szCs w:val="21"/>
        </w:rPr>
        <w:t xml:space="preserve"> [M]. London: Macmillan, 1985: 42-45.</w:t>
      </w:r>
    </w:p>
    <w:p w14:paraId="562A2A2C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黑体" w:hAnsi="Arial" w:eastAsia="黑体" w:cs="Arial"/>
        </w:rPr>
      </w:pPr>
      <w:r>
        <w:rPr>
          <w:rFonts w:hint="eastAsia" w:ascii="黑体" w:hAnsi="Arial" w:eastAsia="黑体" w:cs="Arial"/>
        </w:rPr>
        <w:t>报纸类</w:t>
      </w:r>
    </w:p>
    <w:p w14:paraId="67B2A45D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宋体" w:hAnsi="宋体" w:cs="Arial"/>
          <w:lang w:eastAsia="zh-CN"/>
        </w:rPr>
      </w:pPr>
      <w:r>
        <w:rPr>
          <w:rFonts w:ascii="宋体" w:hAnsi="宋体" w:cs="Arial"/>
          <w:lang w:eastAsia="zh-CN"/>
        </w:rPr>
        <w:t>格式</w:t>
      </w:r>
      <w:r>
        <w:rPr>
          <w:rFonts w:hint="eastAsia" w:ascii="宋体" w:hAnsi="宋体" w:cs="Arial"/>
          <w:lang w:eastAsia="zh-CN"/>
        </w:rPr>
        <w:t>：</w:t>
      </w:r>
      <w:r>
        <w:rPr>
          <w:rFonts w:ascii="宋体" w:hAnsi="宋体" w:cs="Arial"/>
          <w:lang w:eastAsia="zh-CN"/>
        </w:rPr>
        <w:t>[序号]作者.篇名[N].报纸名，出版日期（版次）.</w:t>
      </w:r>
    </w:p>
    <w:p w14:paraId="3C8C256E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宋体" w:hAnsi="宋体" w:cs="Arial"/>
          <w:sz w:val="21"/>
          <w:szCs w:val="21"/>
          <w:lang w:eastAsia="zh-CN"/>
        </w:rPr>
      </w:pPr>
      <w:r>
        <w:rPr>
          <w:rFonts w:ascii="宋体" w:hAnsi="宋体" w:cs="Arial"/>
          <w:lang w:eastAsia="zh-CN"/>
        </w:rPr>
        <w:t>举例</w:t>
      </w:r>
      <w:r>
        <w:rPr>
          <w:rFonts w:hint="eastAsia" w:ascii="宋体" w:hAnsi="宋体" w:cs="Arial"/>
          <w:lang w:eastAsia="zh-CN"/>
        </w:rPr>
        <w:t>：</w:t>
      </w:r>
      <w:r>
        <w:rPr>
          <w:rFonts w:ascii="宋体" w:hAnsi="宋体" w:cs="Arial"/>
          <w:sz w:val="21"/>
          <w:szCs w:val="21"/>
          <w:lang w:eastAsia="zh-CN"/>
        </w:rPr>
        <w:t>[</w:t>
      </w:r>
      <w:r>
        <w:rPr>
          <w:rFonts w:hint="eastAsia" w:ascii="宋体" w:hAnsi="宋体" w:cs="Arial"/>
          <w:sz w:val="21"/>
          <w:szCs w:val="21"/>
          <w:lang w:eastAsia="zh-CN"/>
        </w:rPr>
        <w:t>5</w:t>
      </w:r>
      <w:r>
        <w:rPr>
          <w:rFonts w:ascii="宋体" w:hAnsi="宋体" w:cs="Arial"/>
          <w:sz w:val="21"/>
          <w:szCs w:val="21"/>
          <w:lang w:eastAsia="zh-CN"/>
        </w:rPr>
        <w:t>] 李大伦.经济全球化的重要性[N]. 光明日报，1998-12-27(3).</w:t>
      </w:r>
    </w:p>
    <w:p w14:paraId="02445F89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35" w:firstLineChars="350"/>
        <w:rPr>
          <w:rFonts w:hint="eastAsia" w:ascii="宋体" w:hAnsi="宋体" w:cs="Arial"/>
          <w:sz w:val="21"/>
          <w:szCs w:val="21"/>
          <w:lang w:eastAsia="zh-CN"/>
        </w:rPr>
      </w:pPr>
      <w:r>
        <w:rPr>
          <w:rFonts w:ascii="宋体" w:hAnsi="宋体" w:cs="Arial"/>
          <w:sz w:val="21"/>
          <w:szCs w:val="21"/>
        </w:rPr>
        <w:t>[</w:t>
      </w:r>
      <w:r>
        <w:rPr>
          <w:rFonts w:hint="eastAsia" w:ascii="宋体" w:hAnsi="宋体" w:cs="Arial"/>
          <w:sz w:val="21"/>
          <w:szCs w:val="21"/>
          <w:lang w:eastAsia="zh-CN"/>
        </w:rPr>
        <w:t>6</w:t>
      </w:r>
      <w:r>
        <w:rPr>
          <w:rFonts w:ascii="宋体" w:hAnsi="宋体" w:cs="Arial"/>
          <w:sz w:val="21"/>
          <w:szCs w:val="21"/>
        </w:rPr>
        <w:t xml:space="preserve">] French, W. Between Silences: A Voice from China[N]. </w:t>
      </w:r>
      <w:r>
        <w:rPr>
          <w:rFonts w:ascii="宋体" w:hAnsi="宋体" w:cs="Arial"/>
          <w:i/>
          <w:sz w:val="21"/>
          <w:szCs w:val="21"/>
        </w:rPr>
        <w:t>Atlantic Weekly</w:t>
      </w:r>
      <w:r>
        <w:rPr>
          <w:rFonts w:ascii="宋体" w:hAnsi="宋体" w:cs="Arial"/>
          <w:sz w:val="21"/>
          <w:szCs w:val="21"/>
        </w:rPr>
        <w:t xml:space="preserve">, </w:t>
      </w:r>
    </w:p>
    <w:p w14:paraId="6B709A04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1260" w:firstLineChars="600"/>
        <w:rPr>
          <w:rFonts w:ascii="宋体" w:hAnsi="宋体" w:cs="Arial"/>
          <w:sz w:val="21"/>
          <w:szCs w:val="21"/>
          <w:lang w:eastAsia="zh-CN"/>
        </w:rPr>
      </w:pPr>
      <w:r>
        <w:rPr>
          <w:rFonts w:hint="eastAsia" w:ascii="宋体" w:hAnsi="宋体" w:cs="Arial"/>
          <w:sz w:val="21"/>
          <w:szCs w:val="21"/>
          <w:lang w:eastAsia="zh-CN"/>
        </w:rPr>
        <w:t>19</w:t>
      </w:r>
      <w:r>
        <w:rPr>
          <w:rFonts w:ascii="宋体" w:hAnsi="宋体" w:cs="Arial"/>
          <w:sz w:val="21"/>
          <w:szCs w:val="21"/>
          <w:lang w:eastAsia="zh-CN"/>
        </w:rPr>
        <w:t>87-</w:t>
      </w:r>
      <w:r>
        <w:rPr>
          <w:rFonts w:hint="eastAsia" w:ascii="宋体" w:hAnsi="宋体" w:cs="Arial"/>
          <w:sz w:val="21"/>
          <w:szCs w:val="21"/>
          <w:lang w:eastAsia="zh-CN"/>
        </w:rPr>
        <w:t xml:space="preserve"> </w:t>
      </w:r>
      <w:r>
        <w:rPr>
          <w:rFonts w:ascii="宋体" w:hAnsi="宋体" w:cs="Arial"/>
          <w:sz w:val="21"/>
          <w:szCs w:val="21"/>
          <w:lang w:eastAsia="zh-CN"/>
        </w:rPr>
        <w:t>8-15(33).</w:t>
      </w:r>
    </w:p>
    <w:p w14:paraId="105C9DC7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黑体" w:hAnsi="Arial" w:eastAsia="黑体" w:cs="Arial"/>
          <w:lang w:eastAsia="zh-CN"/>
        </w:rPr>
      </w:pPr>
      <w:r>
        <w:rPr>
          <w:rFonts w:hint="eastAsia" w:ascii="黑体" w:hAnsi="Arial" w:eastAsia="黑体" w:cs="Arial"/>
          <w:lang w:eastAsia="zh-CN"/>
        </w:rPr>
        <w:t>论文集</w:t>
      </w:r>
    </w:p>
    <w:p w14:paraId="2FE2E870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lang w:eastAsia="zh-CN"/>
        </w:rPr>
      </w:pPr>
      <w:r>
        <w:rPr>
          <w:rFonts w:hAnsi="Arial" w:cs="Arial"/>
          <w:lang w:eastAsia="zh-CN"/>
        </w:rPr>
        <w:t>格式</w:t>
      </w:r>
      <w:r>
        <w:rPr>
          <w:rFonts w:hint="eastAsia" w:hAnsi="Arial" w:cs="Arial"/>
          <w:lang w:eastAsia="zh-CN"/>
        </w:rPr>
        <w:t>：</w:t>
      </w:r>
      <w:r>
        <w:rPr>
          <w:rFonts w:cs="Arial"/>
          <w:lang w:eastAsia="zh-CN"/>
        </w:rPr>
        <w:t>[</w:t>
      </w:r>
      <w:r>
        <w:rPr>
          <w:rFonts w:hAnsi="Arial" w:cs="Arial"/>
          <w:lang w:eastAsia="zh-CN"/>
        </w:rPr>
        <w:t>序号</w:t>
      </w:r>
      <w:r>
        <w:rPr>
          <w:rFonts w:cs="Arial"/>
          <w:lang w:eastAsia="zh-CN"/>
        </w:rPr>
        <w:t>]</w:t>
      </w:r>
      <w:r>
        <w:rPr>
          <w:rFonts w:hAnsi="Arial" w:cs="Arial"/>
          <w:lang w:eastAsia="zh-CN"/>
        </w:rPr>
        <w:t>作者</w:t>
      </w:r>
      <w:r>
        <w:rPr>
          <w:rFonts w:cs="Arial"/>
          <w:lang w:eastAsia="zh-CN"/>
        </w:rPr>
        <w:t>.</w:t>
      </w:r>
      <w:r>
        <w:rPr>
          <w:rFonts w:hAnsi="Arial" w:cs="Arial"/>
          <w:lang w:eastAsia="zh-CN"/>
        </w:rPr>
        <w:t>篇名</w:t>
      </w:r>
      <w:r>
        <w:rPr>
          <w:rFonts w:cs="Arial"/>
          <w:lang w:eastAsia="zh-CN"/>
        </w:rPr>
        <w:t>[C].</w:t>
      </w:r>
      <w:r>
        <w:rPr>
          <w:rFonts w:hAnsi="Arial" w:cs="Arial"/>
          <w:lang w:eastAsia="zh-CN"/>
        </w:rPr>
        <w:t>出版地：出版</w:t>
      </w:r>
      <w:r>
        <w:rPr>
          <w:rFonts w:ascii="宋体" w:hAnsi="宋体" w:cs="Arial"/>
          <w:lang w:eastAsia="zh-CN"/>
        </w:rPr>
        <w:t>社</w:t>
      </w:r>
      <w:r>
        <w:rPr>
          <w:rFonts w:hAnsi="Arial" w:cs="Arial"/>
          <w:lang w:eastAsia="zh-CN"/>
        </w:rPr>
        <w:t>，出版年份：起始页码</w:t>
      </w:r>
      <w:r>
        <w:rPr>
          <w:rFonts w:cs="Arial"/>
          <w:lang w:eastAsia="zh-CN"/>
        </w:rPr>
        <w:t>.</w:t>
      </w:r>
    </w:p>
    <w:p w14:paraId="150EEBA6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sz w:val="21"/>
          <w:szCs w:val="21"/>
          <w:lang w:eastAsia="zh-CN"/>
        </w:rPr>
      </w:pPr>
      <w:r>
        <w:rPr>
          <w:rFonts w:hAnsi="Arial" w:cs="Arial"/>
          <w:lang w:eastAsia="zh-CN"/>
        </w:rPr>
        <w:t>举例</w:t>
      </w:r>
      <w:r>
        <w:rPr>
          <w:rFonts w:hint="eastAsia" w:hAnsi="Arial" w:cs="Arial"/>
          <w:lang w:eastAsia="zh-CN"/>
        </w:rPr>
        <w:t>：</w:t>
      </w:r>
      <w:r>
        <w:rPr>
          <w:rFonts w:cs="Arial"/>
          <w:sz w:val="21"/>
          <w:szCs w:val="21"/>
          <w:lang w:eastAsia="zh-CN"/>
        </w:rPr>
        <w:t>[</w:t>
      </w:r>
      <w:r>
        <w:rPr>
          <w:rFonts w:hint="eastAsia" w:cs="Arial"/>
          <w:sz w:val="21"/>
          <w:szCs w:val="21"/>
          <w:lang w:eastAsia="zh-CN"/>
        </w:rPr>
        <w:t>7</w:t>
      </w:r>
      <w:r>
        <w:rPr>
          <w:rFonts w:cs="Arial"/>
          <w:sz w:val="21"/>
          <w:szCs w:val="21"/>
          <w:lang w:eastAsia="zh-CN"/>
        </w:rPr>
        <w:t xml:space="preserve">] </w:t>
      </w:r>
      <w:r>
        <w:rPr>
          <w:rFonts w:hAnsi="Arial" w:cs="Arial"/>
          <w:sz w:val="21"/>
          <w:szCs w:val="21"/>
          <w:lang w:eastAsia="zh-CN"/>
        </w:rPr>
        <w:t>伍蠡甫</w:t>
      </w:r>
      <w:r>
        <w:rPr>
          <w:rFonts w:cs="Arial"/>
          <w:sz w:val="21"/>
          <w:szCs w:val="21"/>
          <w:lang w:eastAsia="zh-CN"/>
        </w:rPr>
        <w:t>.</w:t>
      </w:r>
      <w:r>
        <w:rPr>
          <w:rFonts w:hAnsi="Arial" w:cs="Arial"/>
          <w:sz w:val="21"/>
          <w:szCs w:val="21"/>
          <w:lang w:eastAsia="zh-CN"/>
        </w:rPr>
        <w:t>西方文论选</w:t>
      </w:r>
      <w:r>
        <w:rPr>
          <w:rFonts w:cs="Arial"/>
          <w:sz w:val="21"/>
          <w:szCs w:val="21"/>
          <w:lang w:eastAsia="zh-CN"/>
        </w:rPr>
        <w:t xml:space="preserve">[C]. </w:t>
      </w:r>
      <w:r>
        <w:rPr>
          <w:rFonts w:hAnsi="Arial" w:cs="Arial"/>
          <w:sz w:val="21"/>
          <w:szCs w:val="21"/>
          <w:lang w:eastAsia="zh-CN"/>
        </w:rPr>
        <w:t>上海：上海译文出版社，</w:t>
      </w:r>
      <w:r>
        <w:rPr>
          <w:rFonts w:cs="Arial"/>
          <w:sz w:val="21"/>
          <w:szCs w:val="21"/>
          <w:lang w:eastAsia="zh-CN"/>
        </w:rPr>
        <w:t>1979</w:t>
      </w:r>
      <w:r>
        <w:rPr>
          <w:rFonts w:hAnsi="Arial" w:cs="Arial"/>
          <w:sz w:val="21"/>
          <w:szCs w:val="21"/>
          <w:lang w:eastAsia="zh-CN"/>
        </w:rPr>
        <w:t>：</w:t>
      </w:r>
      <w:r>
        <w:rPr>
          <w:rFonts w:cs="Arial"/>
          <w:sz w:val="21"/>
          <w:szCs w:val="21"/>
          <w:lang w:eastAsia="zh-CN"/>
        </w:rPr>
        <w:t>12-17.</w:t>
      </w:r>
      <w:r>
        <w:rPr>
          <w:rFonts w:hint="eastAsia" w:cs="Arial"/>
          <w:sz w:val="21"/>
          <w:szCs w:val="21"/>
          <w:lang w:eastAsia="zh-CN"/>
        </w:rPr>
        <w:t xml:space="preserve">   </w:t>
      </w:r>
    </w:p>
    <w:p w14:paraId="27725515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黑体" w:hAnsi="Arial" w:eastAsia="黑体" w:cs="Arial"/>
          <w:lang w:eastAsia="zh-CN"/>
        </w:rPr>
      </w:pPr>
      <w:r>
        <w:rPr>
          <w:rFonts w:hint="eastAsia" w:ascii="黑体" w:hAnsi="Arial" w:eastAsia="黑体" w:cs="Arial"/>
          <w:lang w:eastAsia="zh-CN"/>
        </w:rPr>
        <w:t>学位论文</w:t>
      </w:r>
    </w:p>
    <w:p w14:paraId="7CA2B94C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lang w:eastAsia="zh-CN"/>
        </w:rPr>
      </w:pPr>
      <w:r>
        <w:rPr>
          <w:rFonts w:hAnsi="Arial" w:cs="Arial"/>
          <w:lang w:eastAsia="zh-CN"/>
        </w:rPr>
        <w:t>格式</w:t>
      </w:r>
      <w:r>
        <w:rPr>
          <w:rFonts w:hint="eastAsia" w:hAnsi="Arial" w:cs="Arial"/>
          <w:lang w:eastAsia="zh-CN"/>
        </w:rPr>
        <w:t>：</w:t>
      </w:r>
      <w:r>
        <w:rPr>
          <w:rFonts w:cs="Arial"/>
          <w:lang w:eastAsia="zh-CN"/>
        </w:rPr>
        <w:t>[</w:t>
      </w:r>
      <w:r>
        <w:rPr>
          <w:rFonts w:hAnsi="Arial" w:cs="Arial"/>
          <w:lang w:eastAsia="zh-CN"/>
        </w:rPr>
        <w:t>序号</w:t>
      </w:r>
      <w:r>
        <w:rPr>
          <w:rFonts w:cs="Arial"/>
          <w:lang w:eastAsia="zh-CN"/>
        </w:rPr>
        <w:t>]</w:t>
      </w:r>
      <w:r>
        <w:rPr>
          <w:rFonts w:hAnsi="Arial" w:cs="Arial"/>
          <w:lang w:eastAsia="zh-CN"/>
        </w:rPr>
        <w:t>作者</w:t>
      </w:r>
      <w:r>
        <w:rPr>
          <w:rFonts w:cs="Arial"/>
          <w:lang w:eastAsia="zh-CN"/>
        </w:rPr>
        <w:t>.</w:t>
      </w:r>
      <w:r>
        <w:rPr>
          <w:rFonts w:hAnsi="Arial" w:cs="Arial"/>
          <w:lang w:eastAsia="zh-CN"/>
        </w:rPr>
        <w:t>篇名</w:t>
      </w:r>
      <w:r>
        <w:rPr>
          <w:rFonts w:cs="Arial"/>
          <w:lang w:eastAsia="zh-CN"/>
        </w:rPr>
        <w:t>[D].</w:t>
      </w:r>
      <w:r>
        <w:rPr>
          <w:rFonts w:hAnsi="Arial" w:cs="Arial"/>
          <w:lang w:eastAsia="zh-CN"/>
        </w:rPr>
        <w:t>出版地：保存者，出版年份：起始页码</w:t>
      </w:r>
      <w:r>
        <w:rPr>
          <w:rFonts w:cs="Arial"/>
          <w:lang w:eastAsia="zh-CN"/>
        </w:rPr>
        <w:t>.</w:t>
      </w:r>
    </w:p>
    <w:p w14:paraId="4E8A47B6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宋体" w:hAnsi="宋体" w:cs="Arial"/>
          <w:sz w:val="21"/>
          <w:szCs w:val="21"/>
          <w:lang w:eastAsia="zh-CN"/>
        </w:rPr>
      </w:pPr>
      <w:r>
        <w:rPr>
          <w:rFonts w:hAnsi="Arial" w:cs="Arial"/>
          <w:lang w:eastAsia="zh-CN"/>
        </w:rPr>
        <w:t>举例</w:t>
      </w:r>
      <w:r>
        <w:rPr>
          <w:rFonts w:hint="eastAsia" w:hAnsi="Arial" w:cs="Arial"/>
          <w:lang w:eastAsia="zh-CN"/>
        </w:rPr>
        <w:t>：</w:t>
      </w:r>
      <w:r>
        <w:rPr>
          <w:rFonts w:ascii="宋体" w:hAnsi="宋体" w:cs="Arial"/>
          <w:sz w:val="21"/>
          <w:szCs w:val="21"/>
          <w:lang w:eastAsia="zh-CN"/>
        </w:rPr>
        <w:t>[</w:t>
      </w:r>
      <w:r>
        <w:rPr>
          <w:rFonts w:hint="eastAsia" w:ascii="宋体" w:hAnsi="宋体" w:cs="Arial"/>
          <w:sz w:val="21"/>
          <w:szCs w:val="21"/>
          <w:lang w:eastAsia="zh-CN"/>
        </w:rPr>
        <w:t>9</w:t>
      </w:r>
      <w:r>
        <w:rPr>
          <w:rFonts w:ascii="宋体" w:hAnsi="宋体" w:cs="Arial"/>
          <w:sz w:val="21"/>
          <w:szCs w:val="21"/>
          <w:lang w:eastAsia="zh-CN"/>
        </w:rPr>
        <w:t>] 张筑生.微分半动力系统的不变集[D].北京：北京大学数学系数学研究所, 1983：1-7.</w:t>
      </w:r>
    </w:p>
    <w:p w14:paraId="5AEC56D5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黑体" w:eastAsia="黑体" w:cs="Arial"/>
          <w:lang w:eastAsia="zh-CN"/>
        </w:rPr>
      </w:pPr>
      <w:r>
        <w:rPr>
          <w:rFonts w:hint="eastAsia" w:ascii="黑体" w:eastAsia="黑体" w:cs="Arial"/>
          <w:lang w:eastAsia="zh-CN"/>
        </w:rPr>
        <w:t>研究报告</w:t>
      </w:r>
    </w:p>
    <w:p w14:paraId="39811490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lang w:eastAsia="zh-CN"/>
        </w:rPr>
      </w:pPr>
      <w:r>
        <w:rPr>
          <w:rFonts w:hAnsi="Arial" w:cs="Arial"/>
          <w:lang w:eastAsia="zh-CN"/>
        </w:rPr>
        <w:t>格式</w:t>
      </w:r>
      <w:r>
        <w:rPr>
          <w:rFonts w:hint="eastAsia" w:hAnsi="Arial" w:cs="Arial"/>
          <w:lang w:eastAsia="zh-CN"/>
        </w:rPr>
        <w:t>：</w:t>
      </w:r>
      <w:r>
        <w:rPr>
          <w:rFonts w:cs="Arial"/>
          <w:lang w:eastAsia="zh-CN"/>
        </w:rPr>
        <w:t>[</w:t>
      </w:r>
      <w:r>
        <w:rPr>
          <w:rFonts w:hAnsi="Arial" w:cs="Arial"/>
          <w:lang w:eastAsia="zh-CN"/>
        </w:rPr>
        <w:t>序号</w:t>
      </w:r>
      <w:r>
        <w:rPr>
          <w:rFonts w:cs="Arial"/>
          <w:lang w:eastAsia="zh-CN"/>
        </w:rPr>
        <w:t>]</w:t>
      </w:r>
      <w:r>
        <w:rPr>
          <w:rFonts w:hAnsi="Arial" w:cs="Arial"/>
          <w:lang w:eastAsia="zh-CN"/>
        </w:rPr>
        <w:t>作者</w:t>
      </w:r>
      <w:r>
        <w:rPr>
          <w:rFonts w:cs="Arial"/>
          <w:lang w:eastAsia="zh-CN"/>
        </w:rPr>
        <w:t>.</w:t>
      </w:r>
      <w:r>
        <w:rPr>
          <w:rFonts w:hAnsi="Arial" w:cs="Arial"/>
          <w:lang w:eastAsia="zh-CN"/>
        </w:rPr>
        <w:t>篇名</w:t>
      </w:r>
      <w:r>
        <w:rPr>
          <w:rFonts w:cs="Arial"/>
          <w:lang w:eastAsia="zh-CN"/>
        </w:rPr>
        <w:t>[R].</w:t>
      </w:r>
      <w:r>
        <w:rPr>
          <w:rFonts w:hAnsi="Arial" w:cs="Arial"/>
          <w:lang w:eastAsia="zh-CN"/>
        </w:rPr>
        <w:t>出版地：出版者，出版年份：起始页码</w:t>
      </w:r>
      <w:r>
        <w:rPr>
          <w:rFonts w:cs="Arial"/>
          <w:lang w:eastAsia="zh-CN"/>
        </w:rPr>
        <w:t>.</w:t>
      </w:r>
    </w:p>
    <w:p w14:paraId="087E21E8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hAnsi="Arial" w:cs="Arial"/>
          <w:sz w:val="21"/>
          <w:szCs w:val="21"/>
          <w:lang w:eastAsia="zh-CN"/>
        </w:rPr>
      </w:pPr>
      <w:r>
        <w:rPr>
          <w:rFonts w:hAnsi="Arial" w:cs="Arial"/>
          <w:lang w:eastAsia="zh-CN"/>
        </w:rPr>
        <w:t>举例</w:t>
      </w:r>
      <w:r>
        <w:rPr>
          <w:rFonts w:hint="eastAsia" w:hAnsi="Arial" w:cs="Arial"/>
          <w:lang w:eastAsia="zh-CN"/>
        </w:rPr>
        <w:t>：</w:t>
      </w:r>
      <w:r>
        <w:rPr>
          <w:rFonts w:cs="Arial"/>
          <w:sz w:val="21"/>
          <w:szCs w:val="21"/>
          <w:lang w:eastAsia="zh-CN"/>
        </w:rPr>
        <w:t>[</w:t>
      </w:r>
      <w:r>
        <w:rPr>
          <w:rFonts w:hint="eastAsia" w:cs="Arial"/>
          <w:sz w:val="21"/>
          <w:szCs w:val="21"/>
          <w:lang w:eastAsia="zh-CN"/>
        </w:rPr>
        <w:t>10</w:t>
      </w:r>
      <w:r>
        <w:rPr>
          <w:rFonts w:cs="Arial"/>
          <w:sz w:val="21"/>
          <w:szCs w:val="21"/>
          <w:lang w:eastAsia="zh-CN"/>
        </w:rPr>
        <w:t xml:space="preserve">] </w:t>
      </w:r>
      <w:r>
        <w:rPr>
          <w:rFonts w:hAnsi="Arial" w:cs="Arial"/>
          <w:sz w:val="21"/>
          <w:szCs w:val="21"/>
          <w:lang w:eastAsia="zh-CN"/>
        </w:rPr>
        <w:t>冯西桥</w:t>
      </w:r>
      <w:r>
        <w:rPr>
          <w:rFonts w:cs="Arial"/>
          <w:sz w:val="21"/>
          <w:szCs w:val="21"/>
          <w:lang w:eastAsia="zh-CN"/>
        </w:rPr>
        <w:t>.</w:t>
      </w:r>
      <w:r>
        <w:rPr>
          <w:rFonts w:hAnsi="Arial" w:cs="Arial"/>
          <w:sz w:val="21"/>
          <w:szCs w:val="21"/>
          <w:lang w:eastAsia="zh-CN"/>
        </w:rPr>
        <w:t>核反应堆压力管道与压力容器的</w:t>
      </w:r>
      <w:r>
        <w:rPr>
          <w:rFonts w:cs="Arial"/>
          <w:sz w:val="21"/>
          <w:szCs w:val="21"/>
          <w:lang w:eastAsia="zh-CN"/>
        </w:rPr>
        <w:t>LBB</w:t>
      </w:r>
      <w:r>
        <w:rPr>
          <w:rFonts w:hAnsi="Arial" w:cs="Arial"/>
          <w:sz w:val="21"/>
          <w:szCs w:val="21"/>
          <w:lang w:eastAsia="zh-CN"/>
        </w:rPr>
        <w:t>分析</w:t>
      </w:r>
      <w:r>
        <w:rPr>
          <w:rFonts w:cs="Arial"/>
          <w:sz w:val="21"/>
          <w:szCs w:val="21"/>
          <w:lang w:eastAsia="zh-CN"/>
        </w:rPr>
        <w:t>[R].</w:t>
      </w:r>
      <w:r>
        <w:rPr>
          <w:rFonts w:hAnsi="Arial" w:cs="Arial"/>
          <w:sz w:val="21"/>
          <w:szCs w:val="21"/>
          <w:lang w:eastAsia="zh-CN"/>
        </w:rPr>
        <w:t>北京：清华大学核能技术设计</w:t>
      </w:r>
    </w:p>
    <w:p w14:paraId="6D79AB7B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sz w:val="21"/>
          <w:szCs w:val="21"/>
          <w:lang w:eastAsia="zh-CN"/>
        </w:rPr>
      </w:pPr>
      <w:r>
        <w:rPr>
          <w:rFonts w:hint="eastAsia" w:hAnsi="Arial" w:cs="Arial"/>
          <w:sz w:val="21"/>
          <w:szCs w:val="21"/>
          <w:lang w:eastAsia="zh-CN"/>
        </w:rPr>
        <w:t xml:space="preserve">            </w:t>
      </w:r>
      <w:r>
        <w:rPr>
          <w:rFonts w:hAnsi="Arial" w:cs="Arial"/>
          <w:sz w:val="21"/>
          <w:szCs w:val="21"/>
          <w:lang w:eastAsia="zh-CN"/>
        </w:rPr>
        <w:t>研究院</w:t>
      </w:r>
      <w:r>
        <w:rPr>
          <w:rFonts w:cs="Arial"/>
          <w:sz w:val="21"/>
          <w:szCs w:val="21"/>
          <w:lang w:eastAsia="zh-CN"/>
        </w:rPr>
        <w:t>, 1997</w:t>
      </w:r>
      <w:r>
        <w:rPr>
          <w:rFonts w:hAnsi="Arial" w:cs="Arial"/>
          <w:sz w:val="21"/>
          <w:szCs w:val="21"/>
          <w:lang w:eastAsia="zh-CN"/>
        </w:rPr>
        <w:t>：</w:t>
      </w:r>
      <w:r>
        <w:rPr>
          <w:rFonts w:cs="Arial"/>
          <w:sz w:val="21"/>
          <w:szCs w:val="21"/>
          <w:lang w:eastAsia="zh-CN"/>
        </w:rPr>
        <w:t>9-10.</w:t>
      </w:r>
    </w:p>
    <w:p w14:paraId="11A77B14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黑体" w:eastAsia="黑体" w:cs="Arial"/>
          <w:lang w:eastAsia="zh-CN"/>
        </w:rPr>
      </w:pPr>
      <w:r>
        <w:rPr>
          <w:rFonts w:hint="eastAsia" w:ascii="黑体" w:eastAsia="黑体" w:cs="Arial"/>
          <w:lang w:eastAsia="zh-CN"/>
        </w:rPr>
        <w:t>条例</w:t>
      </w:r>
    </w:p>
    <w:p w14:paraId="60DF2B62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lang w:eastAsia="zh-CN"/>
        </w:rPr>
      </w:pPr>
      <w:r>
        <w:rPr>
          <w:rFonts w:hAnsi="宋体" w:cs="Arial"/>
          <w:lang w:eastAsia="zh-CN"/>
        </w:rPr>
        <w:t>格式</w:t>
      </w:r>
      <w:r>
        <w:rPr>
          <w:rFonts w:hint="eastAsia" w:hAnsi="宋体" w:cs="Arial"/>
          <w:lang w:eastAsia="zh-CN"/>
        </w:rPr>
        <w:t>：</w:t>
      </w:r>
      <w:r>
        <w:rPr>
          <w:rFonts w:hint="eastAsia" w:cs="Arial"/>
          <w:lang w:eastAsia="zh-CN"/>
        </w:rPr>
        <w:t>[</w:t>
      </w:r>
      <w:r>
        <w:rPr>
          <w:rFonts w:hAnsi="宋体" w:cs="Arial"/>
          <w:lang w:eastAsia="zh-CN"/>
        </w:rPr>
        <w:t>序号</w:t>
      </w:r>
      <w:r>
        <w:rPr>
          <w:rFonts w:cs="Arial"/>
          <w:lang w:eastAsia="zh-CN"/>
        </w:rPr>
        <w:t>]</w:t>
      </w:r>
      <w:r>
        <w:rPr>
          <w:rFonts w:hAnsi="宋体" w:cs="Arial"/>
          <w:lang w:eastAsia="zh-CN"/>
        </w:rPr>
        <w:t>颁布单位</w:t>
      </w:r>
      <w:r>
        <w:rPr>
          <w:rFonts w:cs="Arial"/>
          <w:lang w:eastAsia="zh-CN"/>
        </w:rPr>
        <w:t>.</w:t>
      </w:r>
      <w:r>
        <w:rPr>
          <w:rFonts w:hAnsi="宋体" w:cs="Arial"/>
          <w:lang w:eastAsia="zh-CN"/>
        </w:rPr>
        <w:t>条例名称</w:t>
      </w:r>
      <w:r>
        <w:rPr>
          <w:rFonts w:cs="Arial"/>
          <w:lang w:eastAsia="zh-CN"/>
        </w:rPr>
        <w:t>.</w:t>
      </w:r>
      <w:r>
        <w:rPr>
          <w:rFonts w:hAnsi="宋体" w:cs="Arial"/>
          <w:lang w:eastAsia="zh-CN"/>
        </w:rPr>
        <w:t>发布日期</w:t>
      </w:r>
    </w:p>
    <w:p w14:paraId="6E9943ED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cs="Arial"/>
          <w:sz w:val="21"/>
          <w:szCs w:val="21"/>
          <w:lang w:eastAsia="zh-CN"/>
        </w:rPr>
      </w:pPr>
      <w:r>
        <w:rPr>
          <w:rFonts w:hint="eastAsia" w:hAnsi="宋体" w:cs="Arial"/>
          <w:lang w:eastAsia="zh-CN"/>
        </w:rPr>
        <w:t>举例：</w:t>
      </w:r>
      <w:r>
        <w:rPr>
          <w:rFonts w:hint="eastAsia" w:cs="Arial"/>
          <w:sz w:val="21"/>
          <w:szCs w:val="21"/>
          <w:lang w:eastAsia="zh-CN"/>
        </w:rPr>
        <w:t xml:space="preserve">[11] </w:t>
      </w:r>
      <w:r>
        <w:rPr>
          <w:rFonts w:hint="eastAsia" w:hAnsi="宋体" w:cs="Arial"/>
          <w:sz w:val="21"/>
          <w:szCs w:val="21"/>
          <w:lang w:eastAsia="zh-CN"/>
        </w:rPr>
        <w:t>中华人民共和国科学技术委员会</w:t>
      </w:r>
      <w:r>
        <w:rPr>
          <w:rFonts w:hint="eastAsia" w:cs="Arial"/>
          <w:sz w:val="21"/>
          <w:szCs w:val="21"/>
          <w:lang w:eastAsia="zh-CN"/>
        </w:rPr>
        <w:t>.</w:t>
      </w:r>
      <w:r>
        <w:rPr>
          <w:rFonts w:hint="eastAsia" w:hAnsi="宋体" w:cs="Arial"/>
          <w:sz w:val="21"/>
          <w:szCs w:val="21"/>
          <w:lang w:eastAsia="zh-CN"/>
        </w:rPr>
        <w:t>科学技术期刊管理办法</w:t>
      </w:r>
      <w:r>
        <w:rPr>
          <w:rFonts w:hint="eastAsia" w:cs="Arial"/>
          <w:sz w:val="21"/>
          <w:szCs w:val="21"/>
          <w:lang w:eastAsia="zh-CN"/>
        </w:rPr>
        <w:t>[Z].1991—06—05</w:t>
      </w:r>
    </w:p>
    <w:p w14:paraId="319FC000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黑体" w:hAnsi="Arial" w:eastAsia="黑体" w:cs="Arial"/>
          <w:lang w:eastAsia="zh-CN"/>
        </w:rPr>
      </w:pPr>
      <w:r>
        <w:rPr>
          <w:rFonts w:hint="eastAsia" w:ascii="黑体" w:hAnsi="Arial" w:eastAsia="黑体" w:cs="Arial"/>
          <w:lang w:eastAsia="zh-CN"/>
        </w:rPr>
        <w:t>译著</w:t>
      </w:r>
    </w:p>
    <w:p w14:paraId="5CAF2575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宋体" w:hAnsi="宋体" w:cs="Arial"/>
          <w:lang w:eastAsia="zh-CN"/>
        </w:rPr>
      </w:pPr>
      <w:r>
        <w:rPr>
          <w:rFonts w:ascii="宋体" w:hAnsi="宋体" w:cs="Arial"/>
          <w:lang w:eastAsia="zh-CN"/>
        </w:rPr>
        <w:t>格式</w:t>
      </w:r>
      <w:r>
        <w:rPr>
          <w:rFonts w:hint="eastAsia" w:ascii="宋体" w:hAnsi="宋体" w:cs="Arial"/>
          <w:lang w:eastAsia="zh-CN"/>
        </w:rPr>
        <w:t>：</w:t>
      </w:r>
      <w:r>
        <w:rPr>
          <w:rFonts w:ascii="宋体" w:hAnsi="宋体" w:cs="Arial"/>
          <w:lang w:eastAsia="zh-CN"/>
        </w:rPr>
        <w:t>[序号]原著作者. 书名[M].译者译.出版地：出版社，出版年份：起止页码.</w:t>
      </w:r>
    </w:p>
    <w:p w14:paraId="79A9EB00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黑体" w:hAnsi="Arial" w:eastAsia="黑体" w:cs="Arial"/>
          <w:lang w:eastAsia="zh-CN"/>
        </w:rPr>
      </w:pPr>
      <w:r>
        <w:rPr>
          <w:rFonts w:hint="eastAsia" w:ascii="黑体" w:hAnsi="Arial" w:eastAsia="黑体" w:cs="Arial"/>
          <w:lang w:eastAsia="zh-CN"/>
        </w:rPr>
        <w:t>专利</w:t>
      </w:r>
    </w:p>
    <w:p w14:paraId="38E8180C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宋体" w:hAnsi="宋体" w:cs="Arial"/>
          <w:lang w:eastAsia="zh-CN"/>
        </w:rPr>
      </w:pPr>
      <w:r>
        <w:rPr>
          <w:rFonts w:ascii="宋体" w:hAnsi="宋体" w:cs="Arial"/>
          <w:lang w:eastAsia="zh-CN"/>
        </w:rPr>
        <w:t>格式</w:t>
      </w:r>
      <w:r>
        <w:rPr>
          <w:rFonts w:hint="eastAsia" w:ascii="宋体" w:hAnsi="宋体" w:cs="Arial"/>
          <w:lang w:eastAsia="zh-CN"/>
        </w:rPr>
        <w:t>：文献申请者. 专利名: 国名, 专利号[P]. 发布日</w:t>
      </w:r>
    </w:p>
    <w:p w14:paraId="3FAC530F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黑体" w:hAnsi="Arial" w:eastAsia="黑体" w:cs="Arial"/>
          <w:lang w:eastAsia="zh-CN"/>
        </w:rPr>
      </w:pPr>
      <w:r>
        <w:rPr>
          <w:rFonts w:hint="eastAsia" w:ascii="黑体" w:hAnsi="Arial" w:eastAsia="黑体" w:cs="Arial"/>
          <w:lang w:eastAsia="zh-CN"/>
        </w:rPr>
        <w:t>技术标准</w:t>
      </w:r>
    </w:p>
    <w:p w14:paraId="4422EA27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宋体" w:hAnsi="宋体" w:cs="Arial"/>
          <w:lang w:eastAsia="zh-CN"/>
        </w:rPr>
      </w:pPr>
      <w:r>
        <w:rPr>
          <w:rFonts w:ascii="宋体" w:hAnsi="宋体" w:cs="Arial"/>
          <w:lang w:eastAsia="zh-CN"/>
        </w:rPr>
        <w:t>格式</w:t>
      </w:r>
      <w:r>
        <w:rPr>
          <w:rFonts w:hint="eastAsia" w:ascii="宋体" w:hAnsi="宋体" w:cs="Arial"/>
          <w:lang w:eastAsia="zh-CN"/>
        </w:rPr>
        <w:t>： 技术标准代号. 技术标准名称[S]. 地名: 责任单位, 发布年份</w:t>
      </w:r>
    </w:p>
    <w:p w14:paraId="211643FF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80" w:firstLineChars="200"/>
        <w:jc w:val="center"/>
        <w:rPr>
          <w:rFonts w:hint="eastAsia" w:ascii="黑体" w:hAnsi="Arial" w:eastAsia="黑体" w:cs="Arial"/>
        </w:rPr>
      </w:pPr>
      <w:r>
        <w:rPr>
          <w:rFonts w:hint="eastAsia" w:ascii="黑体" w:hAnsi="Arial" w:eastAsia="黑体" w:cs="Arial"/>
        </w:rPr>
        <w:t>注释</w:t>
      </w:r>
    </w:p>
    <w:p w14:paraId="1C92C515">
      <w:p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80" w:firstLineChars="200"/>
        <w:rPr>
          <w:rFonts w:hint="eastAsia" w:ascii="宋体" w:hAnsi="宋体"/>
        </w:rPr>
      </w:pPr>
      <w:r>
        <w:rPr>
          <w:rFonts w:ascii="Arial" w:hAnsi="Arial" w:cs="Arial"/>
        </w:rPr>
        <w:t>注释是对论文正文中某一特定内容的进一步解释或补充说明。注释前面用圈码</w:t>
      </w:r>
      <w:r>
        <w:rPr>
          <w:rFonts w:hint="eastAsia" w:ascii="宋体" w:hAnsi="宋体" w:cs="宋体"/>
        </w:rPr>
        <w:t>①</w:t>
      </w:r>
      <w:r>
        <w:rPr>
          <w:rFonts w:ascii="Arial" w:hAnsi="Arial" w:cs="Arial"/>
        </w:rPr>
        <w:t>、</w:t>
      </w:r>
      <w:r>
        <w:rPr>
          <w:rFonts w:hint="eastAsia" w:ascii="宋体" w:hAnsi="宋体" w:cs="宋体"/>
        </w:rPr>
        <w:t>②</w:t>
      </w:r>
      <w:r>
        <w:rPr>
          <w:rFonts w:ascii="Arial" w:hAnsi="Arial" w:cs="Arial"/>
        </w:rPr>
        <w:t>、</w:t>
      </w:r>
      <w:r>
        <w:rPr>
          <w:rFonts w:hint="eastAsia" w:ascii="宋体" w:hAnsi="宋体" w:cs="宋体"/>
        </w:rPr>
        <w:t>③</w:t>
      </w:r>
      <w:r>
        <w:rPr>
          <w:rFonts w:ascii="Arial" w:hAnsi="Arial" w:cs="Arial"/>
        </w:rPr>
        <w:t>等标识。</w:t>
      </w:r>
    </w:p>
    <w:p w14:paraId="5C9C8F37">
      <w:pPr>
        <w:adjustRightInd w:val="0"/>
        <w:snapToGrid w:val="0"/>
        <w:spacing w:line="360" w:lineRule="auto"/>
        <w:ind w:firstLine="480"/>
        <w:rPr>
          <w:rFonts w:hint="eastAsia" w:eastAsia="黑体"/>
          <w:b/>
        </w:rPr>
      </w:pPr>
      <w:r>
        <w:rPr>
          <w:rFonts w:hint="eastAsia" w:eastAsia="黑体"/>
          <w:b/>
        </w:rPr>
        <w:t>三、毕业论文（设计）的印刷排版要求</w:t>
      </w:r>
    </w:p>
    <w:p w14:paraId="3EC6AF3F">
      <w:pPr>
        <w:adjustRightInd w:val="0"/>
        <w:snapToGrid w:val="0"/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  <w:b/>
        </w:rPr>
        <w:t>1.封面</w:t>
      </w:r>
      <w:r>
        <w:rPr>
          <w:rFonts w:hint="eastAsia" w:ascii="宋体" w:hAnsi="宋体"/>
        </w:rPr>
        <w:t>：见封面样式</w:t>
      </w:r>
    </w:p>
    <w:p w14:paraId="471B3C86">
      <w:pPr>
        <w:adjustRightInd w:val="0"/>
        <w:snapToGrid w:val="0"/>
        <w:spacing w:line="360" w:lineRule="auto"/>
        <w:ind w:firstLine="48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2.毕业论文（设计）字体、字型及字号要求</w:t>
      </w:r>
    </w:p>
    <w:p w14:paraId="5F5AD3EB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 xml:space="preserve">（1）一级标题                 </w:t>
      </w:r>
      <w:r>
        <w:rPr>
          <w:rFonts w:hint="eastAsia"/>
        </w:rPr>
        <w:tab/>
      </w:r>
      <w:r>
        <w:rPr>
          <w:rFonts w:hint="eastAsia"/>
        </w:rPr>
        <w:t xml:space="preserve">   黑体小三</w:t>
      </w:r>
    </w:p>
    <w:p w14:paraId="174EBF8E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>（2）二级标题                     黑体四号</w:t>
      </w:r>
    </w:p>
    <w:p w14:paraId="68C94B0F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 xml:space="preserve">（3）三级标题  </w:t>
      </w:r>
      <w:r>
        <w:rPr>
          <w:rFonts w:hint="eastAsia" w:ascii="黑体" w:eastAsia="黑体"/>
        </w:rPr>
        <w:t xml:space="preserve">                   </w:t>
      </w:r>
      <w:r>
        <w:rPr>
          <w:rFonts w:hint="eastAsia"/>
        </w:rPr>
        <w:t>黑体四号</w:t>
      </w:r>
    </w:p>
    <w:p w14:paraId="67F0A938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>（4）正文                         宋体小四</w:t>
      </w:r>
    </w:p>
    <w:p w14:paraId="5B95DE25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 xml:space="preserve">（5）表题与图题                  </w:t>
      </w:r>
      <w:r>
        <w:t xml:space="preserve"> </w:t>
      </w:r>
      <w:r>
        <w:rPr>
          <w:rFonts w:hint="eastAsia"/>
        </w:rPr>
        <w:t>宋体五号</w:t>
      </w:r>
    </w:p>
    <w:p w14:paraId="1B150318">
      <w:pPr>
        <w:adjustRightInd w:val="0"/>
        <w:snapToGrid w:val="0"/>
        <w:spacing w:line="360" w:lineRule="auto"/>
        <w:ind w:firstLine="480"/>
        <w:rPr>
          <w:rFonts w:hint="eastAsia"/>
        </w:rPr>
      </w:pPr>
      <w:r>
        <w:rPr>
          <w:rFonts w:hint="eastAsia"/>
        </w:rPr>
        <w:t>（6）参考文献及页眉               宋体五号</w:t>
      </w:r>
    </w:p>
    <w:p w14:paraId="4A62A7F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3.段落及行间距要求</w:t>
      </w:r>
    </w:p>
    <w:p w14:paraId="36E9AC0A">
      <w:pPr>
        <w:adjustRightInd w:val="0"/>
        <w:snapToGrid w:val="0"/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摘要、正文段落和标题均取1.5倍行间距。参考文献行间距取20磅。</w:t>
      </w:r>
    </w:p>
    <w:p w14:paraId="67CB41C1">
      <w:pPr>
        <w:adjustRightInd w:val="0"/>
        <w:snapToGrid w:val="0"/>
        <w:spacing w:line="360" w:lineRule="auto"/>
        <w:ind w:firstLine="482" w:firstLineChars="200"/>
        <w:rPr>
          <w:rFonts w:hint="eastAsia"/>
        </w:rPr>
      </w:pPr>
      <w:r>
        <w:rPr>
          <w:rFonts w:hint="eastAsia"/>
          <w:b/>
          <w:lang w:eastAsia="zh-CN"/>
        </w:rPr>
        <w:t>4. 用纸及打印规格：</w:t>
      </w:r>
      <w:r>
        <w:rPr>
          <w:rFonts w:hint="eastAsia"/>
          <w:lang w:eastAsia="zh-CN"/>
        </w:rPr>
        <w:t>中文摘要、英文摘要和目录的页码分别编排为Ⅰ、Ⅱ、Ⅲ</w:t>
      </w:r>
      <w:r>
        <w:rPr>
          <w:lang w:eastAsia="zh-CN"/>
        </w:rPr>
        <w:t>……</w:t>
      </w:r>
      <w:r>
        <w:rPr>
          <w:rFonts w:hint="eastAsia"/>
          <w:lang w:eastAsia="zh-CN"/>
        </w:rPr>
        <w:t>；若中文摘要、英文摘要和目录各为两页，正面和背面连续编排页码双面印制，若是一页则单面印制。</w:t>
      </w:r>
      <w:r>
        <w:rPr>
          <w:rFonts w:hint="eastAsia"/>
        </w:rPr>
        <w:t>正文部分面印制。</w:t>
      </w:r>
    </w:p>
    <w:tbl>
      <w:tblPr>
        <w:tblStyle w:val="4"/>
        <w:tblpPr w:leftFromText="180" w:rightFromText="180" w:vertAnchor="text" w:horzAnchor="margin" w:tblpXSpec="center" w:tblpY="6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941"/>
        <w:gridCol w:w="1100"/>
        <w:gridCol w:w="1833"/>
        <w:gridCol w:w="1833"/>
      </w:tblGrid>
      <w:tr w14:paraId="1A661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777" w:type="dxa"/>
            <w:vMerge w:val="restart"/>
            <w:noWrap w:val="0"/>
            <w:vAlign w:val="center"/>
          </w:tcPr>
          <w:p w14:paraId="33137EA5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纸张规格</w:t>
            </w:r>
          </w:p>
        </w:tc>
        <w:tc>
          <w:tcPr>
            <w:tcW w:w="2041" w:type="dxa"/>
            <w:gridSpan w:val="2"/>
            <w:noWrap w:val="0"/>
            <w:vAlign w:val="center"/>
          </w:tcPr>
          <w:p w14:paraId="70A18666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页边距(cm)</w:t>
            </w:r>
          </w:p>
        </w:tc>
        <w:tc>
          <w:tcPr>
            <w:tcW w:w="1833" w:type="dxa"/>
            <w:vMerge w:val="restart"/>
            <w:noWrap w:val="0"/>
            <w:vAlign w:val="center"/>
          </w:tcPr>
          <w:p w14:paraId="28966D0D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页眉距边界(cm)</w:t>
            </w:r>
          </w:p>
        </w:tc>
        <w:tc>
          <w:tcPr>
            <w:tcW w:w="1833" w:type="dxa"/>
            <w:vMerge w:val="restart"/>
            <w:noWrap w:val="0"/>
            <w:vAlign w:val="center"/>
          </w:tcPr>
          <w:p w14:paraId="47A4436D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页脚距边界(cm)</w:t>
            </w:r>
          </w:p>
        </w:tc>
      </w:tr>
      <w:tr w14:paraId="2686C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1777" w:type="dxa"/>
            <w:vMerge w:val="continue"/>
            <w:noWrap w:val="0"/>
            <w:vAlign w:val="center"/>
          </w:tcPr>
          <w:p w14:paraId="20A3B1AE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941" w:type="dxa"/>
            <w:noWrap w:val="0"/>
            <w:vAlign w:val="center"/>
          </w:tcPr>
          <w:p w14:paraId="28D3E4BB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左、右</w:t>
            </w:r>
          </w:p>
        </w:tc>
        <w:tc>
          <w:tcPr>
            <w:tcW w:w="1100" w:type="dxa"/>
            <w:noWrap w:val="0"/>
            <w:vAlign w:val="center"/>
          </w:tcPr>
          <w:p w14:paraId="4F72D5A2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上、下</w:t>
            </w:r>
          </w:p>
        </w:tc>
        <w:tc>
          <w:tcPr>
            <w:tcW w:w="1833" w:type="dxa"/>
            <w:vMerge w:val="continue"/>
            <w:noWrap w:val="0"/>
            <w:vAlign w:val="center"/>
          </w:tcPr>
          <w:p w14:paraId="5BEA43A5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33" w:type="dxa"/>
            <w:vMerge w:val="continue"/>
            <w:noWrap w:val="0"/>
            <w:vAlign w:val="center"/>
          </w:tcPr>
          <w:p w14:paraId="15CD762C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3E30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777" w:type="dxa"/>
            <w:noWrap w:val="0"/>
            <w:vAlign w:val="center"/>
          </w:tcPr>
          <w:p w14:paraId="1A67E595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A4</w:t>
            </w:r>
          </w:p>
        </w:tc>
        <w:tc>
          <w:tcPr>
            <w:tcW w:w="941" w:type="dxa"/>
            <w:noWrap w:val="0"/>
            <w:vAlign w:val="center"/>
          </w:tcPr>
          <w:p w14:paraId="599F00E4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3.0</w:t>
            </w:r>
          </w:p>
        </w:tc>
        <w:tc>
          <w:tcPr>
            <w:tcW w:w="1100" w:type="dxa"/>
            <w:noWrap w:val="0"/>
            <w:vAlign w:val="center"/>
          </w:tcPr>
          <w:p w14:paraId="04813033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3.5</w:t>
            </w:r>
          </w:p>
        </w:tc>
        <w:tc>
          <w:tcPr>
            <w:tcW w:w="1833" w:type="dxa"/>
            <w:noWrap w:val="0"/>
            <w:vAlign w:val="center"/>
          </w:tcPr>
          <w:p w14:paraId="4BEA7107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2.75</w:t>
            </w:r>
          </w:p>
        </w:tc>
        <w:tc>
          <w:tcPr>
            <w:tcW w:w="1833" w:type="dxa"/>
            <w:noWrap w:val="0"/>
            <w:vAlign w:val="center"/>
          </w:tcPr>
          <w:p w14:paraId="3AF89889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2.75</w:t>
            </w:r>
          </w:p>
        </w:tc>
      </w:tr>
    </w:tbl>
    <w:p w14:paraId="1C1B47B3">
      <w:pPr>
        <w:adjustRightInd w:val="0"/>
        <w:snapToGrid w:val="0"/>
        <w:spacing w:line="360" w:lineRule="auto"/>
        <w:ind w:firstLine="480" w:firstLineChars="200"/>
        <w:rPr>
          <w:rFonts w:hint="eastAsia"/>
        </w:rPr>
      </w:pPr>
    </w:p>
    <w:p w14:paraId="2691A4F0">
      <w:pPr>
        <w:adjustRightInd w:val="0"/>
        <w:snapToGrid w:val="0"/>
        <w:spacing w:line="360" w:lineRule="auto"/>
        <w:ind w:firstLine="480" w:firstLineChars="200"/>
        <w:rPr>
          <w:rFonts w:hint="eastAsia"/>
        </w:rPr>
      </w:pPr>
    </w:p>
    <w:p w14:paraId="0B3D85C7">
      <w:pPr>
        <w:adjustRightInd w:val="0"/>
        <w:snapToGrid w:val="0"/>
        <w:spacing w:line="360" w:lineRule="auto"/>
        <w:ind w:firstLine="480" w:firstLineChars="200"/>
        <w:rPr>
          <w:rFonts w:hint="eastAsia"/>
        </w:rPr>
      </w:pPr>
    </w:p>
    <w:p w14:paraId="35AC6908">
      <w:pPr>
        <w:adjustRightInd w:val="0"/>
        <w:snapToGrid w:val="0"/>
        <w:spacing w:line="360" w:lineRule="auto"/>
        <w:ind w:firstLine="480" w:firstLineChars="200"/>
        <w:rPr>
          <w:rFonts w:hint="eastAsia"/>
        </w:rPr>
      </w:pPr>
    </w:p>
    <w:p w14:paraId="0358E0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55823"/>
    <w:rsid w:val="7F22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sz w:val="24"/>
      <w:szCs w:val="24"/>
      <w:lang w:val="en-US" w:eastAsia="en-US" w:bidi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2377</Words>
  <Characters>2793</Characters>
  <Lines>0</Lines>
  <Paragraphs>0</Paragraphs>
  <TotalTime>0</TotalTime>
  <ScaleCrop>false</ScaleCrop>
  <LinksUpToDate>false</LinksUpToDate>
  <CharactersWithSpaces>3027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2026-01-13T01:51:00Z</dcterms:created>
  <dc:creator>Administrator</dc:creator>
  <cp:lastModifiedBy>李昊</cp:lastModifiedBy>
  <dcterms:modified xsi:type="dcterms:W3CDTF">2026-01-13T02:28:48Z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eyJoZGlkIjoiYTJhZTBmOTRmMjFiYzg1M2VmOWNmODIyMGNmNmE1YzEiLCJ1c2VySWQiOiIzODI1NjU0NDgifQ==</vt:lpwstr>
  </property>
  <property fmtid="{D5CDD505-2E9C-101B-9397-08002B2CF9AE}" pid="4" name="ICV">
    <vt:lpwstr>FC9118ABD1194BFD9350548379C8522D_12</vt:lpwstr>
  </property>
</Properties>
</file>